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27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323e4f" w:val="clear"/>
          </w:tcPr>
          <w:p w:rsidR="00000000" w:rsidDel="00000000" w:rsidP="00000000" w:rsidRDefault="00000000" w:rsidRPr="00000000" w14:paraId="00000002">
            <w:pPr>
              <w:jc w:val="left"/>
              <w:rPr>
                <w:b w:val="1"/>
                <w:color w:val="ffffff"/>
                <w:sz w:val="28"/>
                <w:szCs w:val="28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color w:val="ffffff"/>
                <w:sz w:val="28"/>
                <w:szCs w:val="28"/>
                <w:rtl w:val="0"/>
              </w:rPr>
              <w:t xml:space="preserve">TÍTULO:</w:t>
            </w:r>
            <w:r w:rsidDel="00000000" w:rsidR="00000000" w:rsidRPr="00000000">
              <w:rPr>
                <w:b w:val="1"/>
                <w:color w:val="ffffff"/>
                <w:sz w:val="28"/>
                <w:szCs w:val="28"/>
                <w:rtl w:val="0"/>
              </w:rPr>
              <w:t xml:space="preserve">  </w:t>
            </w:r>
            <w:r w:rsidDel="00000000" w:rsidR="00000000" w:rsidRPr="00000000">
              <w:rPr>
                <w:color w:val="ffffff"/>
                <w:rtl w:val="0"/>
              </w:rPr>
              <w:t xml:space="preserve">Programing speech generation in Scratch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3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2195"/>
        <w:gridCol w:w="3869"/>
        <w:gridCol w:w="1499"/>
        <w:gridCol w:w="1497"/>
        <w:tblGridChange w:id="0">
          <w:tblGrid>
            <w:gridCol w:w="2195"/>
            <w:gridCol w:w="3869"/>
            <w:gridCol w:w="1499"/>
            <w:gridCol w:w="1497"/>
          </w:tblGrid>
        </w:tblGridChange>
      </w:tblGrid>
      <w:tr>
        <w:trPr>
          <w:cantSplit w:val="0"/>
          <w:trHeight w:val="270" w:hRule="atLeast"/>
          <w:tblHeader w:val="0"/>
        </w:trPr>
        <w:tc>
          <w:tcPr>
            <w:gridSpan w:val="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cb9ca" w:val="clear"/>
          </w:tcPr>
          <w:p w:rsidR="00000000" w:rsidDel="00000000" w:rsidP="00000000" w:rsidRDefault="00000000" w:rsidRPr="00000000" w14:paraId="00000005">
            <w:pPr>
              <w:jc w:val="left"/>
              <w:rPr>
                <w:rFonts w:ascii="Calibri" w:cs="Calibri" w:eastAsia="Calibri" w:hAnsi="Calibri"/>
                <w:b w:val="1"/>
                <w:color w:val="44546a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color w:val="44546a"/>
                <w:sz w:val="22"/>
                <w:szCs w:val="22"/>
                <w:rtl w:val="0"/>
              </w:rPr>
              <w:t xml:space="preserve">CENÁRIO DE APRENDIZAGEM</w:t>
            </w:r>
          </w:p>
        </w:tc>
      </w:tr>
      <w:tr>
        <w:trPr>
          <w:cantSplit w:val="0"/>
          <w:trHeight w:val="179" w:hRule="atLeast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9">
            <w:pPr>
              <w:jc w:val="left"/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Escola: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B">
            <w:pPr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Duração (minutos):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C">
            <w:pPr>
              <w:jc w:val="right"/>
              <w:rPr>
                <w:rFonts w:ascii="Calibri" w:cs="Calibri" w:eastAsia="Calibri" w:hAnsi="Calibri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rtl w:val="0"/>
              </w:rPr>
              <w:t xml:space="preserve">90</w:t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D">
            <w:pPr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Professor: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E">
            <w:pPr>
              <w:jc w:val="left"/>
              <w:rPr>
                <w:rFonts w:ascii="Calibri" w:cs="Calibri" w:eastAsia="Calibri" w:hAnsi="Calibri"/>
                <w:b w:val="1"/>
                <w:color w:val="323e4f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F">
            <w:pPr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Alunos</w:t>
            </w:r>
          </w:p>
          <w:p w:rsidR="00000000" w:rsidDel="00000000" w:rsidP="00000000" w:rsidRDefault="00000000" w:rsidRPr="00000000" w14:paraId="00000010">
            <w:pPr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idade: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11">
            <w:pPr>
              <w:jc w:val="right"/>
              <w:rPr>
                <w:rFonts w:ascii="Calibri" w:cs="Calibri" w:eastAsia="Calibri" w:hAnsi="Calibri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rtl w:val="0"/>
              </w:rPr>
              <w:t xml:space="preserve">13-14</w:t>
            </w:r>
          </w:p>
        </w:tc>
      </w:tr>
    </w:tbl>
    <w:p w:rsidR="00000000" w:rsidDel="00000000" w:rsidP="00000000" w:rsidRDefault="00000000" w:rsidRPr="00000000" w14:paraId="00000012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339"/>
        <w:gridCol w:w="6721"/>
        <w:tblGridChange w:id="0">
          <w:tblGrid>
            <w:gridCol w:w="2339"/>
            <w:gridCol w:w="6721"/>
          </w:tblGrid>
        </w:tblGridChange>
      </w:tblGrid>
      <w:tr>
        <w:trPr>
          <w:cantSplit w:val="0"/>
          <w:trHeight w:val="213" w:hRule="atLeast"/>
          <w:tblHeader w:val="0"/>
        </w:trPr>
        <w:tc>
          <w:tcPr>
            <w:shd w:fill="d5dce4" w:val="clear"/>
            <w:vAlign w:val="center"/>
          </w:tcPr>
          <w:p w:rsidR="00000000" w:rsidDel="00000000" w:rsidP="00000000" w:rsidRDefault="00000000" w:rsidRPr="00000000" w14:paraId="00000013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Questão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Essencial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d5dce4" w:val="clear"/>
            <w:vAlign w:val="center"/>
          </w:tcPr>
          <w:p w:rsidR="00000000" w:rsidDel="00000000" w:rsidP="00000000" w:rsidRDefault="00000000" w:rsidRPr="00000000" w14:paraId="0000001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left"/>
              <w:rPr>
                <w:color w:val="323e4f"/>
                <w:sz w:val="22"/>
                <w:szCs w:val="22"/>
              </w:rPr>
            </w:pPr>
            <w:r w:rsidDel="00000000" w:rsidR="00000000" w:rsidRPr="00000000">
              <w:rPr>
                <w:color w:val="323e4f"/>
                <w:sz w:val="22"/>
                <w:szCs w:val="22"/>
                <w:rtl w:val="0"/>
              </w:rPr>
              <w:t xml:space="preserve">How to make a  program for speech generation in Scratch</w:t>
            </w:r>
          </w:p>
        </w:tc>
      </w:tr>
    </w:tbl>
    <w:p w:rsidR="00000000" w:rsidDel="00000000" w:rsidP="00000000" w:rsidRDefault="00000000" w:rsidRPr="00000000" w14:paraId="00000015">
      <w:pPr>
        <w:rPr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240" w:hRule="atLeast"/>
          <w:tblHeader w:val="0"/>
        </w:trPr>
        <w:tc>
          <w:tcPr>
            <w:tcBorders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6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Tópicos: </w:t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7">
            <w:pPr>
              <w:numPr>
                <w:ilvl w:val="0"/>
                <w:numId w:val="6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hanging="360"/>
              <w:rPr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Programing speech generation in Scratch </w:t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8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objetivos:</w:t>
            </w:r>
          </w:p>
        </w:tc>
      </w:tr>
      <w:tr>
        <w:trPr>
          <w:cantSplit w:val="0"/>
          <w:trHeight w:val="243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9">
            <w:pPr>
              <w:numPr>
                <w:ilvl w:val="0"/>
                <w:numId w:val="5"/>
              </w:numPr>
              <w:ind w:left="720" w:hanging="360"/>
              <w:rPr>
                <w:color w:val="323e4f"/>
                <w:u w:val="none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Aprender a programar a geração de voz com exemplos carregados</w:t>
            </w:r>
          </w:p>
        </w:tc>
      </w:tr>
      <w:tr>
        <w:trPr>
          <w:cantSplit w:val="0"/>
          <w:trHeight w:val="7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  <w:shd w:fill="auto" w:val="clear"/>
          </w:tcPr>
          <w:p w:rsidR="00000000" w:rsidDel="00000000" w:rsidP="00000000" w:rsidRDefault="00000000" w:rsidRPr="00000000" w14:paraId="0000001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Resultados:</w:t>
            </w:r>
          </w:p>
        </w:tc>
      </w:tr>
      <w:tr>
        <w:trPr>
          <w:cantSplit w:val="0"/>
          <w:trHeight w:val="244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  <w:shd w:fill="auto" w:val="clear"/>
          </w:tcPr>
          <w:p w:rsidR="00000000" w:rsidDel="00000000" w:rsidP="00000000" w:rsidRDefault="00000000" w:rsidRPr="00000000" w14:paraId="0000001B">
            <w:pPr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hanging="360"/>
              <w:rPr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Saber escrever um programa de geração de fala utilizando o Scratch</w:t>
            </w:r>
          </w:p>
        </w:tc>
      </w:tr>
      <w:tr>
        <w:trPr>
          <w:cantSplit w:val="0"/>
          <w:trHeight w:val="226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C">
            <w:pPr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Formas de trabalho:</w:t>
            </w:r>
          </w:p>
          <w:p w:rsidR="00000000" w:rsidDel="00000000" w:rsidP="00000000" w:rsidRDefault="00000000" w:rsidRPr="00000000" w14:paraId="0000001D">
            <w:pPr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E">
            <w:pPr>
              <w:numPr>
                <w:ilvl w:val="0"/>
                <w:numId w:val="2"/>
              </w:numPr>
              <w:ind w:left="720" w:hanging="360"/>
              <w:jc w:val="left"/>
              <w:rPr>
                <w:rFonts w:ascii="Calibri" w:cs="Calibri" w:eastAsia="Calibri" w:hAnsi="Calibri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rtl w:val="0"/>
              </w:rPr>
              <w:t xml:space="preserve">trabalho individual, trabalho a pares, trabalho de grupo</w:t>
            </w:r>
          </w:p>
          <w:p w:rsidR="00000000" w:rsidDel="00000000" w:rsidP="00000000" w:rsidRDefault="00000000" w:rsidRPr="00000000" w14:paraId="0000001F">
            <w:pPr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0">
            <w:pPr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Métodos:</w:t>
            </w:r>
          </w:p>
        </w:tc>
      </w:tr>
      <w:tr>
        <w:trPr>
          <w:cantSplit w:val="0"/>
          <w:trHeight w:val="8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</w:tcBorders>
          </w:tcPr>
          <w:p w:rsidR="00000000" w:rsidDel="00000000" w:rsidP="00000000" w:rsidRDefault="00000000" w:rsidRPr="00000000" w14:paraId="00000021">
            <w:pPr>
              <w:numPr>
                <w:ilvl w:val="0"/>
                <w:numId w:val="7"/>
              </w:numPr>
              <w:ind w:left="720" w:hanging="360"/>
              <w:jc w:val="left"/>
              <w:rPr>
                <w:rFonts w:ascii="Calibri" w:cs="Calibri" w:eastAsia="Calibri" w:hAnsi="Calibri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rtl w:val="0"/>
              </w:rPr>
              <w:t xml:space="preserve">apresentação, palestra, debate, exercício interativo</w:t>
            </w:r>
          </w:p>
          <w:p w:rsidR="00000000" w:rsidDel="00000000" w:rsidP="00000000" w:rsidRDefault="00000000" w:rsidRPr="00000000" w14:paraId="00000022">
            <w:pPr>
              <w:ind w:left="720" w:firstLine="0"/>
              <w:jc w:val="left"/>
              <w:rPr>
                <w:rFonts w:ascii="Calibri" w:cs="Calibri" w:eastAsia="Calibri" w:hAnsi="Calibri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rPr/>
      </w:pPr>
      <w:r w:rsidDel="00000000" w:rsidR="00000000" w:rsidRPr="00000000">
        <w:rPr>
          <w:rtl w:val="0"/>
        </w:rPr>
      </w:r>
    </w:p>
    <w:tbl>
      <w:tblPr>
        <w:tblStyle w:val="Table5"/>
        <w:tblW w:w="8951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8951"/>
        <w:tblGridChange w:id="0">
          <w:tblGrid>
            <w:gridCol w:w="8951"/>
          </w:tblGrid>
        </w:tblGridChange>
      </w:tblGrid>
      <w:tr>
        <w:trPr>
          <w:cantSplit w:val="0"/>
          <w:trHeight w:val="287" w:hRule="atLeast"/>
          <w:tblHeader w:val="0"/>
        </w:trPr>
        <w:tc>
          <w:tcPr>
            <w:shd w:fill="acb9ca" w:val="clear"/>
            <w:vAlign w:val="center"/>
          </w:tcPr>
          <w:p w:rsidR="00000000" w:rsidDel="00000000" w:rsidP="00000000" w:rsidRDefault="00000000" w:rsidRPr="00000000" w14:paraId="00000026">
            <w:pPr>
              <w:jc w:val="center"/>
              <w:rPr>
                <w:b w:val="1"/>
                <w:color w:val="ffffff"/>
                <w:sz w:val="24"/>
                <w:szCs w:val="24"/>
              </w:rPr>
            </w:pPr>
            <w:r w:rsidDel="00000000" w:rsidR="00000000" w:rsidRPr="00000000">
              <w:rPr>
                <w:b w:val="1"/>
                <w:color w:val="ffffff"/>
                <w:sz w:val="24"/>
                <w:szCs w:val="24"/>
                <w:rtl w:val="0"/>
              </w:rPr>
              <w:t xml:space="preserve">ARTICULAÇÃO</w:t>
            </w:r>
          </w:p>
        </w:tc>
      </w:tr>
      <w:tr>
        <w:trPr>
          <w:cantSplit w:val="0"/>
          <w:trHeight w:val="190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27">
            <w:pPr>
              <w:pBdr>
                <w:right w:color="auto" w:space="30" w:sz="0" w:val="none"/>
              </w:pBdr>
              <w:ind w:left="720" w:right="-600" w:firstLine="0"/>
              <w:jc w:val="left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O curso  (duração, minutos)</w:t>
            </w:r>
          </w:p>
          <w:p w:rsidR="00000000" w:rsidDel="00000000" w:rsidP="00000000" w:rsidRDefault="00000000" w:rsidRPr="00000000" w14:paraId="00000028">
            <w:pPr>
              <w:jc w:val="center"/>
              <w:rPr>
                <w:rFonts w:ascii="Calibri" w:cs="Calibri" w:eastAsia="Calibri" w:hAnsi="Calibri"/>
                <w:b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17" w:hRule="atLeast"/>
          <w:tblHeader w:val="0"/>
        </w:trPr>
        <w:tc>
          <w:tcPr>
            <w:tcBorders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29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INTRODUCÃO</w:t>
            </w:r>
          </w:p>
          <w:p w:rsidR="00000000" w:rsidDel="00000000" w:rsidP="00000000" w:rsidRDefault="00000000" w:rsidRPr="00000000" w14:paraId="0000002A">
            <w:pPr>
              <w:jc w:val="center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B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Definição do objetivo da aula: </w:t>
            </w:r>
          </w:p>
          <w:p w:rsidR="00000000" w:rsidDel="00000000" w:rsidP="00000000" w:rsidRDefault="00000000" w:rsidRPr="00000000" w14:paraId="0000002C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Introdução a um programa de geração de discurso e à sua utilização através de um exemplo de um programa.</w:t>
            </w:r>
          </w:p>
          <w:p w:rsidR="00000000" w:rsidDel="00000000" w:rsidP="00000000" w:rsidRDefault="00000000" w:rsidRPr="00000000" w14:paraId="0000002D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E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Pergunte aos seus alunos o que é a geração de fala.</w:t>
            </w:r>
          </w:p>
          <w:p w:rsidR="00000000" w:rsidDel="00000000" w:rsidP="00000000" w:rsidRDefault="00000000" w:rsidRPr="00000000" w14:paraId="0000002F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Pergunte aos seus alunos o que são TTS e CTS? (Texto para fala e Conceito para fala)</w:t>
            </w:r>
          </w:p>
          <w:p w:rsidR="00000000" w:rsidDel="00000000" w:rsidP="00000000" w:rsidRDefault="00000000" w:rsidRPr="00000000" w14:paraId="00000030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1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Text-to-speech (TTS) é um tipo de tecnologia de apoio que lê texto digital em voz alta. Por vezes, é designada por tecnologia de "leitura em voz alta". Com um clique de um botão ou um toque de um dedo, a TTS pode pegar nas palavras de um computador ou de outro dispositivo digital e convertê-las em áudio. O TTS é muito útil para crianças e adultos que têm dificuldades com a leitura. Mas também pode ajudar a escrever e a editar, e até a concentrar-se.</w:t>
            </w:r>
          </w:p>
          <w:p w:rsidR="00000000" w:rsidDel="00000000" w:rsidP="00000000" w:rsidRDefault="00000000" w:rsidRPr="00000000" w14:paraId="00000032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Um sistema Concept-to-Speech (CTS) converte a representação concetual de uma frase a ser dita em discurso. Embora alguns sistemas CTS consistam em módulos independentes de geração de texto e de conversão de texto em fala (TTS), a maioria dos sistemas CTS existentes melhora a ligação entre estes dois módulos com um módulo de previsão prosódica que utiliza conhecimentos linguísticos do gerador de texto para prever características prosódicas para a geração de TTS.</w:t>
            </w:r>
          </w:p>
          <w:p w:rsidR="00000000" w:rsidDel="00000000" w:rsidP="00000000" w:rsidRDefault="00000000" w:rsidRPr="00000000" w14:paraId="00000033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4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A geração do discurso pode transformar qualquer texto em discurso.</w:t>
            </w:r>
          </w:p>
          <w:p w:rsidR="00000000" w:rsidDel="00000000" w:rsidP="00000000" w:rsidRDefault="00000000" w:rsidRPr="00000000" w14:paraId="00000035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A geração do discurso consiste em produzir mensagens faladas em resposta a sinais de um sistema de processamento de dados ou de controlo. A seleção de mensagens é produzida através da montagem de sons de fala a partir de um conjunto de fundamentos que podem ser de origem artificial ou podem ter sido extraídos através do processamento de sons produzidos por humanos.</w:t>
            </w:r>
          </w:p>
          <w:p w:rsidR="00000000" w:rsidDel="00000000" w:rsidP="00000000" w:rsidRDefault="00000000" w:rsidRPr="00000000" w14:paraId="00000036">
            <w:pPr>
              <w:jc w:val="left"/>
              <w:rPr>
                <w:b w:val="1"/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0" w:hRule="atLeast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37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tcBorders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38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PARTE PRINCIPAL</w:t>
            </w:r>
          </w:p>
          <w:p w:rsidR="00000000" w:rsidDel="00000000" w:rsidP="00000000" w:rsidRDefault="00000000" w:rsidRPr="00000000" w14:paraId="00000039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1: Abra o seu navegador Web Chrome e aceda a: https://machinelearningforkids.co.uk/scratch3/</w:t>
            </w:r>
          </w:p>
          <w:p w:rsidR="00000000" w:rsidDel="00000000" w:rsidP="00000000" w:rsidRDefault="00000000" w:rsidRPr="00000000" w14:paraId="0000003A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2: Carregue a extensão Text to Speech</w:t>
            </w:r>
          </w:p>
          <w:p w:rsidR="00000000" w:rsidDel="00000000" w:rsidP="00000000" w:rsidRDefault="00000000" w:rsidRPr="00000000" w14:paraId="0000003B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C">
            <w:pPr>
              <w:jc w:val="left"/>
              <w:rPr/>
            </w:pPr>
            <w:r w:rsidDel="00000000" w:rsidR="00000000" w:rsidRPr="00000000">
              <w:rPr/>
              <w:drawing>
                <wp:inline distB="0" distT="0" distL="0" distR="0">
                  <wp:extent cx="1277413" cy="1403355"/>
                  <wp:effectExtent b="0" l="0" r="0" t="0"/>
                  <wp:docPr id="45" name="image4.png"/>
                  <a:graphic>
                    <a:graphicData uri="http://schemas.openxmlformats.org/drawingml/2006/picture">
                      <pic:pic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7413" cy="140335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D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3: Verá o novo grupo na paleta de blocos chamado "Text to Speech" e 3 novos blocos</w:t>
            </w:r>
          </w:p>
          <w:p w:rsidR="00000000" w:rsidDel="00000000" w:rsidP="00000000" w:rsidRDefault="00000000" w:rsidRPr="00000000" w14:paraId="0000003E">
            <w:pPr>
              <w:jc w:val="left"/>
              <w:rPr/>
            </w:pPr>
            <w:r w:rsidDel="00000000" w:rsidR="00000000" w:rsidRPr="00000000">
              <w:rPr/>
              <w:drawing>
                <wp:inline distB="0" distT="0" distL="0" distR="0">
                  <wp:extent cx="1644371" cy="1189657"/>
                  <wp:effectExtent b="0" l="0" r="0" t="0"/>
                  <wp:docPr id="47" name="image9.png"/>
                  <a:graphic>
                    <a:graphicData uri="http://schemas.openxmlformats.org/drawingml/2006/picture">
                      <pic:pic>
                        <pic:nvPicPr>
                          <pic:cNvPr id="0" name="image9.png"/>
                          <pic:cNvPicPr preferRelativeResize="0"/>
                        </pic:nvPicPr>
                        <pic:blipFill>
                          <a:blip r:embed="rId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4371" cy="118965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F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4: Vamos começar por baixo - definir Idioma para o bloco</w:t>
            </w:r>
          </w:p>
          <w:p w:rsidR="00000000" w:rsidDel="00000000" w:rsidP="00000000" w:rsidRDefault="00000000" w:rsidRPr="00000000" w14:paraId="00000040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Este bloco define o idioma de saída - pode escolhê-lo na lista pendente</w:t>
            </w:r>
          </w:p>
          <w:p w:rsidR="00000000" w:rsidDel="00000000" w:rsidP="00000000" w:rsidRDefault="00000000" w:rsidRPr="00000000" w14:paraId="00000041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2">
            <w:pPr>
              <w:jc w:val="left"/>
              <w:rPr/>
            </w:pPr>
            <w:r w:rsidDel="00000000" w:rsidR="00000000" w:rsidRPr="00000000">
              <w:rPr/>
              <w:drawing>
                <wp:inline distB="0" distT="0" distL="0" distR="0">
                  <wp:extent cx="1758315" cy="2006485"/>
                  <wp:effectExtent b="0" l="0" r="0" t="0"/>
                  <wp:docPr id="46" name="image5.png"/>
                  <a:graphic>
                    <a:graphicData uri="http://schemas.openxmlformats.org/drawingml/2006/picture">
                      <pic:pic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8315" cy="200648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  <w:t xml:space="preserve">      </w:t>
            </w:r>
          </w:p>
          <w:p w:rsidR="00000000" w:rsidDel="00000000" w:rsidP="00000000" w:rsidRDefault="00000000" w:rsidRPr="00000000" w14:paraId="00000043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5: Bloco seguinte - definir voz para definir o tipo de voz.</w:t>
            </w:r>
          </w:p>
          <w:p w:rsidR="00000000" w:rsidDel="00000000" w:rsidP="00000000" w:rsidRDefault="00000000" w:rsidRPr="00000000" w14:paraId="00000044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Podes escolher: alto, tenor, guincho, gigante ou gatinho.</w:t>
            </w:r>
          </w:p>
          <w:p w:rsidR="00000000" w:rsidDel="00000000" w:rsidP="00000000" w:rsidRDefault="00000000" w:rsidRPr="00000000" w14:paraId="00000045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6">
            <w:pPr>
              <w:jc w:val="left"/>
              <w:rPr/>
            </w:pPr>
            <w:r w:rsidDel="00000000" w:rsidR="00000000" w:rsidRPr="00000000">
              <w:rPr/>
              <w:drawing>
                <wp:inline distB="0" distT="0" distL="0" distR="0">
                  <wp:extent cx="1355807" cy="1129839"/>
                  <wp:effectExtent b="0" l="0" r="0" t="0"/>
                  <wp:docPr id="50" name="image11.png"/>
                  <a:graphic>
                    <a:graphicData uri="http://schemas.openxmlformats.org/drawingml/2006/picture">
                      <pic:pic>
                        <pic:nvPicPr>
                          <pic:cNvPr id="0" name="image11.pn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5807" cy="1129839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7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6: E o bloco mais importante - o bloco "falar". Este bloco "fala" o texto em balão branco, como "Eu posso falar" no exemplo abaixo. Altere o texto para o que quiser e clique no bloco para o ouvir. Certifica-te de que o volume do altifalante está ligado antes de testares.</w:t>
            </w:r>
          </w:p>
          <w:p w:rsidR="00000000" w:rsidDel="00000000" w:rsidP="00000000" w:rsidRDefault="00000000" w:rsidRPr="00000000" w14:paraId="00000048">
            <w:pPr>
              <w:jc w:val="left"/>
              <w:rPr/>
            </w:pPr>
            <w:r w:rsidDel="00000000" w:rsidR="00000000" w:rsidRPr="00000000">
              <w:rPr/>
              <w:drawing>
                <wp:inline distB="0" distT="0" distL="0" distR="0">
                  <wp:extent cx="1039213" cy="404649"/>
                  <wp:effectExtent b="0" l="0" r="0" t="0"/>
                  <wp:docPr descr="A screenshot of a computer&#10;&#10;Description automatically generated" id="48" name="image6.png"/>
                  <a:graphic>
                    <a:graphicData uri="http://schemas.openxmlformats.org/drawingml/2006/picture">
                      <pic:pic>
                        <pic:nvPicPr>
                          <pic:cNvPr descr="A screenshot of a computer&#10;&#10;Description automatically generated" id="0" name="image6.png"/>
                          <pic:cNvPicPr preferRelativeResize="0"/>
                        </pic:nvPicPr>
                        <pic:blipFill>
                          <a:blip r:embed="rId11"/>
                          <a:srcRect b="52467" l="30377" r="61389" t="418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9213" cy="404649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  <w:t xml:space="preserve">      </w:t>
            </w:r>
          </w:p>
          <w:p w:rsidR="00000000" w:rsidDel="00000000" w:rsidP="00000000" w:rsidRDefault="00000000" w:rsidRPr="00000000" w14:paraId="00000049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4A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B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7: Basicamente, não é o trabalho mais difícil fazer com que o ator do Scratch fale. Tudo o que tem de fazer é definir a língua, a voz e começar a falar.</w:t>
            </w:r>
          </w:p>
          <w:p w:rsidR="00000000" w:rsidDel="00000000" w:rsidP="00000000" w:rsidRDefault="00000000" w:rsidRPr="00000000" w14:paraId="0000004C">
            <w:pPr>
              <w:jc w:val="left"/>
              <w:rPr/>
            </w:pPr>
            <w:r w:rsidDel="00000000" w:rsidR="00000000" w:rsidRPr="00000000">
              <w:rPr/>
              <w:drawing>
                <wp:inline distB="0" distT="0" distL="0" distR="0">
                  <wp:extent cx="1188629" cy="1056561"/>
                  <wp:effectExtent b="0" l="0" r="0" t="0"/>
                  <wp:docPr descr="Graphical user interface, application, table, Excel&#10;&#10;Description automatically generated" id="52" name="image8.png"/>
                  <a:graphic>
                    <a:graphicData uri="http://schemas.openxmlformats.org/drawingml/2006/picture">
                      <pic:pic>
                        <pic:nvPicPr>
                          <pic:cNvPr descr="Graphical user interface, application, table, Excel&#10;&#10;Description automatically generated" id="0" name="image8.png"/>
                          <pic:cNvPicPr preferRelativeResize="0"/>
                        </pic:nvPicPr>
                        <pic:blipFill>
                          <a:blip r:embed="rId12"/>
                          <a:srcRect b="58163" l="32199" r="56651" t="242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8629" cy="105656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D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E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8: O que podes fazer com ele? </w:t>
            </w:r>
          </w:p>
          <w:p w:rsidR="00000000" w:rsidDel="00000000" w:rsidP="00000000" w:rsidRDefault="00000000" w:rsidRPr="00000000" w14:paraId="0000004F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Podes recriar as famosas falas dos filmes, como esta da Guerra das Estrelas</w:t>
            </w:r>
          </w:p>
          <w:p w:rsidR="00000000" w:rsidDel="00000000" w:rsidP="00000000" w:rsidRDefault="00000000" w:rsidRPr="00000000" w14:paraId="00000050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1">
            <w:pPr>
              <w:jc w:val="left"/>
              <w:rPr/>
            </w:pPr>
            <w:r w:rsidDel="00000000" w:rsidR="00000000" w:rsidRPr="00000000">
              <w:rPr/>
              <w:drawing>
                <wp:inline distB="0" distT="0" distL="0" distR="0">
                  <wp:extent cx="5537835" cy="1670580"/>
                  <wp:effectExtent b="0" l="0" r="0" t="0"/>
                  <wp:docPr id="51" name="image10.png"/>
                  <a:graphic>
                    <a:graphicData uri="http://schemas.openxmlformats.org/drawingml/2006/picture">
                      <pic:pic>
                        <pic:nvPicPr>
                          <pic:cNvPr id="0" name="image10.png"/>
                          <pic:cNvPicPr preferRelativeResize="0"/>
                        </pic:nvPicPr>
                        <pic:blipFill>
                          <a:blip r:embed="rId1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37835" cy="167058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  <w:br w:type="textWrapping"/>
            </w:r>
          </w:p>
          <w:p w:rsidR="00000000" w:rsidDel="00000000" w:rsidP="00000000" w:rsidRDefault="00000000" w:rsidRPr="00000000" w14:paraId="00000052">
            <w:pPr>
              <w:rPr/>
            </w:pPr>
            <w:r w:rsidDel="00000000" w:rsidR="00000000" w:rsidRPr="00000000">
              <w:rPr>
                <w:rtl w:val="0"/>
              </w:rPr>
              <w:t xml:space="preserve">Passo 9: Ou faça o seu próprio filme, conte uma história... </w:t>
            </w:r>
          </w:p>
          <w:p w:rsidR="00000000" w:rsidDel="00000000" w:rsidP="00000000" w:rsidRDefault="00000000" w:rsidRPr="00000000" w14:paraId="00000053">
            <w:pPr>
              <w:rPr/>
            </w:pPr>
            <w:r w:rsidDel="00000000" w:rsidR="00000000" w:rsidRPr="00000000">
              <w:rPr>
                <w:rtl w:val="0"/>
              </w:rPr>
              <w:t xml:space="preserve">Combine-o com outros clips da galeria de som para tornar a cena mais realista.</w:t>
            </w:r>
          </w:p>
          <w:p w:rsidR="00000000" w:rsidDel="00000000" w:rsidP="00000000" w:rsidRDefault="00000000" w:rsidRPr="00000000" w14:paraId="00000054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5">
            <w:pPr>
              <w:rPr/>
            </w:pPr>
            <w:r w:rsidDel="00000000" w:rsidR="00000000" w:rsidRPr="00000000">
              <w:rPr/>
              <w:drawing>
                <wp:inline distB="0" distT="0" distL="0" distR="0">
                  <wp:extent cx="5537835" cy="2580005"/>
                  <wp:effectExtent b="0" l="0" r="0" t="0"/>
                  <wp:docPr id="54" name="image7.png"/>
                  <a:graphic>
                    <a:graphicData uri="http://schemas.openxmlformats.org/drawingml/2006/picture">
                      <pic:pic>
                        <pic:nvPicPr>
                          <pic:cNvPr id="0" name="image7.png"/>
                          <pic:cNvPicPr preferRelativeResize="0"/>
                        </pic:nvPicPr>
                        <pic:blipFill>
                          <a:blip r:embed="rId1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37835" cy="258000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5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left"/>
              <w:rPr>
                <w:rFonts w:ascii="Helvetica Neue" w:cs="Helvetica Neue" w:eastAsia="Helvetica Neue" w:hAnsi="Helvetica Neue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tcBorders>
              <w:top w:color="000000" w:space="0" w:sz="4" w:val="single"/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57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CONCLUSÃO</w:t>
            </w:r>
          </w:p>
          <w:p w:rsidR="00000000" w:rsidDel="00000000" w:rsidP="00000000" w:rsidRDefault="00000000" w:rsidRPr="00000000" w14:paraId="00000058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9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Atualmente, existem muitos dispositivos de geração de fala. Os dispositivos geradores de fala permitem que as pessoas "falem" palavras e frases eletronicamente. Os dispositivos geradores de fala são dispositivos electrónicos portáteis que reproduzem palavras ou frases quando o utilizador toca num interrutor ou carrega em botões ou teclas. Alguns dispositivos "falam" palavras à medida que estas são digitadas num teclado. Os dispositivos geradores de fala permitem às pessoas que não podem utilizar a linguagem falada "falar" eletronicamente. Os dispositivos geradores de fala têm sido utilizados para ajudar as crianças autistas a comunicar desde a década de 1990.</w:t>
            </w:r>
          </w:p>
          <w:p w:rsidR="00000000" w:rsidDel="00000000" w:rsidP="00000000" w:rsidRDefault="00000000" w:rsidRPr="00000000" w14:paraId="0000005A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B">
            <w:pPr>
              <w:rPr/>
            </w:pPr>
            <w:r w:rsidDel="00000000" w:rsidR="00000000" w:rsidRPr="00000000">
              <w:rPr>
                <w:rtl w:val="0"/>
              </w:rPr>
              <w:t xml:space="preserve">Faz a tabela K.W.L. (Know, Want, Learned) com os teus alunos.</w:t>
            </w:r>
          </w:p>
          <w:p w:rsidR="00000000" w:rsidDel="00000000" w:rsidP="00000000" w:rsidRDefault="00000000" w:rsidRPr="00000000" w14:paraId="0000005C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tbl>
            <w:tblPr>
              <w:tblStyle w:val="Table6"/>
              <w:tblW w:w="8711.0" w:type="dxa"/>
              <w:jc w:val="left"/>
              <w:tblBorders>
                <w:top w:color="000000" w:space="0" w:sz="4" w:val="single"/>
                <w:left w:color="000000" w:space="0" w:sz="4" w:val="single"/>
                <w:bottom w:color="000000" w:space="0" w:sz="4" w:val="single"/>
                <w:right w:color="000000" w:space="0" w:sz="4" w:val="single"/>
                <w:insideH w:color="000000" w:space="0" w:sz="4" w:val="single"/>
                <w:insideV w:color="000000" w:space="0" w:sz="4" w:val="single"/>
              </w:tblBorders>
              <w:tblLayout w:type="fixed"/>
              <w:tblLook w:val="0400"/>
            </w:tblPr>
            <w:tblGrid>
              <w:gridCol w:w="2903"/>
              <w:gridCol w:w="2904"/>
              <w:gridCol w:w="2904"/>
              <w:tblGridChange w:id="0">
                <w:tblGrid>
                  <w:gridCol w:w="2903"/>
                  <w:gridCol w:w="2904"/>
                  <w:gridCol w:w="2904"/>
                </w:tblGrid>
              </w:tblGridChange>
            </w:tblGrid>
            <w:tr>
              <w:trPr>
                <w:cantSplit w:val="0"/>
                <w:trHeight w:val="449" w:hRule="atLeast"/>
                <w:tblHeader w:val="0"/>
              </w:trPr>
              <w:tc>
                <w:tcPr/>
                <w:p w:rsidR="00000000" w:rsidDel="00000000" w:rsidP="00000000" w:rsidRDefault="00000000" w:rsidRPr="00000000" w14:paraId="0000005D">
                  <w:pPr>
                    <w:jc w:val="center"/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O que eu sei</w:t>
                  </w:r>
                </w:p>
                <w:p w:rsidR="00000000" w:rsidDel="00000000" w:rsidP="00000000" w:rsidRDefault="00000000" w:rsidRPr="00000000" w14:paraId="0000005E">
                  <w:pPr>
                    <w:jc w:val="center"/>
                    <w:rPr>
                      <w:color w:val="44546a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5F">
                  <w:pPr>
                    <w:jc w:val="left"/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O que eu quero saber</w:t>
                  </w:r>
                </w:p>
                <w:p w:rsidR="00000000" w:rsidDel="00000000" w:rsidP="00000000" w:rsidRDefault="00000000" w:rsidRPr="00000000" w14:paraId="00000060">
                  <w:pPr>
                    <w:jc w:val="center"/>
                    <w:rPr>
                      <w:color w:val="44546a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61">
                  <w:pPr>
                    <w:jc w:val="left"/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O que aprendi</w:t>
                  </w:r>
                </w:p>
              </w:tc>
            </w:tr>
            <w:tr>
              <w:trPr>
                <w:cantSplit w:val="0"/>
                <w:trHeight w:val="1487" w:hRule="atLeast"/>
                <w:tblHeader w:val="0"/>
              </w:trPr>
              <w:tc>
                <w:tcPr/>
                <w:p w:rsidR="00000000" w:rsidDel="00000000" w:rsidP="00000000" w:rsidRDefault="00000000" w:rsidRPr="00000000" w14:paraId="00000062">
                  <w:pPr>
                    <w:jc w:val="center"/>
                    <w:rPr>
                      <w:color w:val="44546a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63">
                  <w:pPr>
                    <w:jc w:val="center"/>
                    <w:rPr>
                      <w:color w:val="44546a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64">
                  <w:pPr>
                    <w:jc w:val="center"/>
                    <w:rPr>
                      <w:color w:val="44546a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65">
                  <w:pPr>
                    <w:jc w:val="center"/>
                    <w:rPr>
                      <w:color w:val="44546a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66">
                  <w:pPr>
                    <w:jc w:val="center"/>
                    <w:rPr>
                      <w:color w:val="44546a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67">
                  <w:pPr>
                    <w:jc w:val="center"/>
                    <w:rPr>
                      <w:color w:val="44546a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</w:tbl>
          <w:p w:rsidR="00000000" w:rsidDel="00000000" w:rsidP="00000000" w:rsidRDefault="00000000" w:rsidRPr="00000000" w14:paraId="00000068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9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0" w:hRule="atLeast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6A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6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D">
      <w:pPr>
        <w:rPr/>
      </w:pPr>
      <w:r w:rsidDel="00000000" w:rsidR="00000000" w:rsidRPr="00000000">
        <w:rPr>
          <w:rtl w:val="0"/>
        </w:rPr>
      </w:r>
    </w:p>
    <w:tbl>
      <w:tblPr>
        <w:tblStyle w:val="Table7"/>
        <w:tblW w:w="8973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5633"/>
        <w:gridCol w:w="3340"/>
        <w:tblGridChange w:id="0">
          <w:tblGrid>
            <w:gridCol w:w="5633"/>
            <w:gridCol w:w="3340"/>
          </w:tblGrid>
        </w:tblGridChange>
      </w:tblGrid>
      <w:tr>
        <w:trPr>
          <w:cantSplit w:val="0"/>
          <w:trHeight w:val="248" w:hRule="atLeast"/>
          <w:tblHeader w:val="0"/>
        </w:trPr>
        <w:tc>
          <w:tcPr/>
          <w:p w:rsidR="00000000" w:rsidDel="00000000" w:rsidP="00000000" w:rsidRDefault="00000000" w:rsidRPr="00000000" w14:paraId="0000006E">
            <w:pPr>
              <w:rPr>
                <w:b w:val="1"/>
                <w:i w:val="1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rtl w:val="0"/>
              </w:rPr>
              <w:t xml:space="preserve">Métodos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6F">
            <w:pPr>
              <w:rPr>
                <w:b w:val="1"/>
                <w:i w:val="1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rtl w:val="0"/>
              </w:rPr>
              <w:t xml:space="preserve">Formas de trabalho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58" w:hRule="atLeast"/>
          <w:tblHeader w:val="0"/>
        </w:trPr>
        <w:tc>
          <w:tcPr/>
          <w:p w:rsidR="00000000" w:rsidDel="00000000" w:rsidP="00000000" w:rsidRDefault="00000000" w:rsidRPr="00000000" w14:paraId="00000070">
            <w:pPr>
              <w:ind w:left="239"/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apresentação                                            </w:t>
            </w:r>
          </w:p>
          <w:p w:rsidR="00000000" w:rsidDel="00000000" w:rsidP="00000000" w:rsidRDefault="00000000" w:rsidRPr="00000000" w14:paraId="00000071">
            <w:pPr>
              <w:ind w:left="239"/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exercício interativo/simulação no computador</w:t>
            </w:r>
          </w:p>
          <w:p w:rsidR="00000000" w:rsidDel="00000000" w:rsidP="00000000" w:rsidRDefault="00000000" w:rsidRPr="00000000" w14:paraId="00000072">
            <w:pPr>
              <w:ind w:left="239"/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73">
            <w:pPr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trabalho individual</w:t>
            </w:r>
          </w:p>
          <w:p w:rsidR="00000000" w:rsidDel="00000000" w:rsidP="00000000" w:rsidRDefault="00000000" w:rsidRPr="00000000" w14:paraId="00000074">
            <w:pPr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trabalho em pares</w:t>
            </w:r>
          </w:p>
          <w:p w:rsidR="00000000" w:rsidDel="00000000" w:rsidP="00000000" w:rsidRDefault="00000000" w:rsidRPr="00000000" w14:paraId="00000075">
            <w:pPr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trabalho de grupo</w:t>
            </w:r>
          </w:p>
          <w:p w:rsidR="00000000" w:rsidDel="00000000" w:rsidP="00000000" w:rsidRDefault="00000000" w:rsidRPr="00000000" w14:paraId="00000076">
            <w:pPr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7">
            <w:pPr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7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9">
      <w:pPr>
        <w:rPr/>
      </w:pPr>
      <w:r w:rsidDel="00000000" w:rsidR="00000000" w:rsidRPr="00000000">
        <w:rPr>
          <w:rtl w:val="0"/>
        </w:rPr>
      </w:r>
    </w:p>
    <w:tbl>
      <w:tblPr>
        <w:tblStyle w:val="Table8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blHeader w:val="0"/>
        </w:trPr>
        <w:tc>
          <w:tcPr>
            <w:tcBorders>
              <w:bottom w:color="000000" w:space="0" w:sz="0" w:val="nil"/>
            </w:tcBorders>
          </w:tcPr>
          <w:p w:rsidR="00000000" w:rsidDel="00000000" w:rsidP="00000000" w:rsidRDefault="00000000" w:rsidRPr="00000000" w14:paraId="0000007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Material: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7B">
            <w:pPr>
              <w:numPr>
                <w:ilvl w:val="0"/>
                <w:numId w:val="3"/>
              </w:numPr>
              <w:ind w:left="720" w:hanging="360"/>
              <w:jc w:val="left"/>
              <w:rPr>
                <w:color w:val="323e4f"/>
              </w:rPr>
            </w:pPr>
            <w:hyperlink r:id="rId15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https://machinelearningforkids.co.uk/scratch3/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C">
            <w:pPr>
              <w:ind w:left="720" w:firstLine="0"/>
              <w:jc w:val="left"/>
              <w:rPr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7D">
      <w:pPr>
        <w:rPr>
          <w:color w:val="323e4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E">
      <w:pPr>
        <w:rPr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9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8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7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Literature</w:t>
            </w:r>
          </w:p>
          <w:p w:rsidR="00000000" w:rsidDel="00000000" w:rsidP="00000000" w:rsidRDefault="00000000" w:rsidRPr="00000000" w14:paraId="00000080">
            <w:pPr>
              <w:jc w:val="left"/>
              <w:rPr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1">
            <w:pPr>
              <w:numPr>
                <w:ilvl w:val="0"/>
                <w:numId w:val="3"/>
              </w:numPr>
              <w:ind w:left="720" w:hanging="360"/>
              <w:jc w:val="left"/>
              <w:rPr>
                <w:rFonts w:ascii="Times New Roman" w:cs="Times New Roman" w:eastAsia="Times New Roman" w:hAnsi="Times New Roman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82">
      <w:pPr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3">
      <w:pPr>
        <w:jc w:val="left"/>
        <w:rPr/>
      </w:pPr>
      <w:r w:rsidDel="00000000" w:rsidR="00000000" w:rsidRPr="00000000">
        <w:rPr>
          <w:rtl w:val="0"/>
        </w:rPr>
      </w:r>
    </w:p>
    <w:tbl>
      <w:tblPr>
        <w:tblStyle w:val="Table10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332" w:hRule="atLeast"/>
          <w:tblHeader w:val="0"/>
        </w:trPr>
        <w:tc>
          <w:tcPr>
            <w:tcBorders>
              <w:bottom w:color="000000" w:space="0" w:sz="4" w:val="single"/>
            </w:tcBorders>
            <w:shd w:fill="acb9ca" w:val="clear"/>
            <w:vAlign w:val="center"/>
          </w:tcPr>
          <w:p w:rsidR="00000000" w:rsidDel="00000000" w:rsidP="00000000" w:rsidRDefault="00000000" w:rsidRPr="00000000" w14:paraId="00000084">
            <w:pPr>
              <w:numPr>
                <w:ilvl w:val="0"/>
                <w:numId w:val="4"/>
              </w:numPr>
              <w:pBdr>
                <w:right w:color="auto" w:space="30" w:sz="0" w:val="none"/>
              </w:pBdr>
              <w:ind w:left="500" w:right="-600" w:hanging="360"/>
              <w:jc w:val="center"/>
              <w:rPr>
                <w:color w:val="ffffff"/>
                <w:sz w:val="33"/>
                <w:szCs w:val="33"/>
              </w:rPr>
            </w:pPr>
            <w:r w:rsidDel="00000000" w:rsidR="00000000" w:rsidRPr="00000000">
              <w:rPr>
                <w:rFonts w:ascii="Roboto" w:cs="Roboto" w:eastAsia="Roboto" w:hAnsi="Roboto"/>
                <w:color w:val="ffffff"/>
                <w:sz w:val="24"/>
                <w:szCs w:val="24"/>
                <w:rtl w:val="0"/>
              </w:rPr>
              <w:t xml:space="preserve">OBSERVAÇÕES PESSOAIS, COMENTÁRIOS E NOTAS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627" w:hRule="atLeast"/>
          <w:tblHeader w:val="0"/>
        </w:trPr>
        <w:tc>
          <w:tcPr>
            <w:tcBorders>
              <w:top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85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6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7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8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9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A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8B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C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D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E">
      <w:pPr>
        <w:jc w:val="center"/>
        <w:rPr/>
      </w:pPr>
      <w:r w:rsidDel="00000000" w:rsidR="00000000" w:rsidRPr="00000000">
        <w:rPr>
          <w:rtl w:val="0"/>
        </w:rPr>
      </w:r>
    </w:p>
    <w:sectPr>
      <w:headerReference r:id="rId16" w:type="default"/>
      <w:footerReference r:id="rId17" w:type="default"/>
      <w:footerReference r:id="rId18" w:type="even"/>
      <w:pgSz w:h="16838" w:w="11906" w:orient="portrait"/>
      <w:pgMar w:bottom="1418" w:top="1418" w:left="1418" w:right="1418" w:header="284" w:footer="193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Arial"/>
  <w:font w:name="Georgia"/>
  <w:font w:name="Times New Roman"/>
  <w:font w:name="Courier New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Helvetica Neue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Noto Sans Symbols">
    <w:embedRegular w:fontKey="{00000000-0000-0000-0000-000000000000}" r:id="rId9" w:subsetted="0"/>
    <w:embedBold w:fontKey="{00000000-0000-0000-0000-000000000000}" r:id="rId10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95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right"/>
      <w:rPr>
        <w:rFonts w:ascii="Times New Roman" w:cs="Times New Roman" w:eastAsia="Times New Roman" w:hAnsi="Times New Roman"/>
        <w:color w:val="000000"/>
        <w:sz w:val="24"/>
        <w:szCs w:val="24"/>
      </w:rPr>
    </w:pPr>
    <w:r w:rsidDel="00000000" w:rsidR="00000000" w:rsidRPr="00000000">
      <w:rPr>
        <w:rFonts w:ascii="Times New Roman" w:cs="Times New Roman" w:eastAsia="Times New Roman" w:hAnsi="Times New Roman"/>
        <w:color w:val="000000"/>
        <w:sz w:val="24"/>
        <w:szCs w:val="24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96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ind w:right="360"/>
      <w:rPr>
        <w:rFonts w:ascii="Times New Roman" w:cs="Times New Roman" w:eastAsia="Times New Roman" w:hAnsi="Times New Roman"/>
        <w:color w:val="000000"/>
        <w:sz w:val="24"/>
        <w:szCs w:val="24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97">
    <w:pPr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98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right"/>
      <w:rPr>
        <w:rFonts w:ascii="Times New Roman" w:cs="Times New Roman" w:eastAsia="Times New Roman" w:hAnsi="Times New Roman"/>
        <w:color w:val="000000"/>
        <w:sz w:val="24"/>
        <w:szCs w:val="24"/>
      </w:rPr>
    </w:pPr>
    <w:r w:rsidDel="00000000" w:rsidR="00000000" w:rsidRPr="00000000">
      <w:rPr>
        <w:rFonts w:ascii="Times New Roman" w:cs="Times New Roman" w:eastAsia="Times New Roman" w:hAnsi="Times New Roman"/>
        <w:color w:val="000000"/>
        <w:sz w:val="24"/>
        <w:szCs w:val="24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99">
    <w:pPr>
      <w:pBdr>
        <w:top w:color="4472c4" w:space="10" w:sz="6" w:val="single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spacing w:before="240" w:lineRule="auto"/>
      <w:ind w:right="360"/>
      <w:jc w:val="left"/>
      <w:rPr>
        <w:color w:val="44546a"/>
        <w:sz w:val="15"/>
        <w:szCs w:val="15"/>
      </w:rPr>
    </w:pPr>
    <w:hyperlink r:id="rId1">
      <w:r w:rsidDel="00000000" w:rsidR="00000000" w:rsidRPr="00000000">
        <w:rPr>
          <w:color w:val="44546a"/>
          <w:sz w:val="15"/>
          <w:szCs w:val="15"/>
          <w:rtl w:val="0"/>
        </w:rPr>
        <w:t xml:space="preserve">http://erasmus-artie.eu</w:t>
      </w:r>
    </w:hyperlink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-154726</wp:posOffset>
          </wp:positionH>
          <wp:positionV relativeFrom="paragraph">
            <wp:posOffset>117263</wp:posOffset>
          </wp:positionV>
          <wp:extent cx="439811" cy="371899"/>
          <wp:effectExtent b="0" l="0" r="0" t="0"/>
          <wp:wrapSquare wrapText="bothSides" distB="0" distT="0" distL="114300" distR="114300"/>
          <wp:docPr descr="Logo&#10;&#10;Description automatically generated with medium confidence" id="49" name="image1.png"/>
          <a:graphic>
            <a:graphicData uri="http://schemas.openxmlformats.org/drawingml/2006/picture">
              <pic:pic>
                <pic:nvPicPr>
                  <pic:cNvPr descr="Logo&#10;&#10;Description automatically generated with medium confidence" id="0" name="image1.png"/>
                  <pic:cNvPicPr preferRelativeResize="0"/>
                </pic:nvPicPr>
                <pic:blipFill>
                  <a:blip r:embed="rId2"/>
                  <a:srcRect b="20433" l="8047" r="72669" t="26955"/>
                  <a:stretch>
                    <a:fillRect/>
                  </a:stretch>
                </pic:blipFill>
                <pic:spPr>
                  <a:xfrm>
                    <a:off x="0" y="0"/>
                    <a:ext cx="439811" cy="371899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9A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rPr>
        <w:rFonts w:ascii="Times New Roman" w:cs="Times New Roman" w:eastAsia="Times New Roman" w:hAnsi="Times New Roman"/>
        <w:color w:val="000000"/>
        <w:sz w:val="24"/>
        <w:szCs w:val="24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9B">
    <w:pPr>
      <w:rPr/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8F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ind w:left="-142" w:firstLine="0"/>
      <w:jc w:val="right"/>
      <w:rPr>
        <w:rFonts w:ascii="Times New Roman" w:cs="Times New Roman" w:eastAsia="Times New Roman" w:hAnsi="Times New Roman"/>
        <w:b w:val="1"/>
        <w:i w:val="1"/>
        <w:color w:val="1f3864"/>
        <w:sz w:val="15"/>
        <w:szCs w:val="15"/>
      </w:rPr>
    </w:pPr>
    <w:r w:rsidDel="00000000" w:rsidR="00000000" w:rsidRPr="00000000">
      <w:rPr>
        <w:rFonts w:ascii="Times New Roman" w:cs="Times New Roman" w:eastAsia="Times New Roman" w:hAnsi="Times New Roman"/>
        <w:color w:val="000000"/>
        <w:sz w:val="6"/>
        <w:szCs w:val="6"/>
        <w:rtl w:val="0"/>
      </w:rPr>
      <w:br w:type="textWrapping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90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center"/>
      <w:rPr>
        <w:rFonts w:ascii="Times New Roman" w:cs="Times New Roman" w:eastAsia="Times New Roman" w:hAnsi="Times New Roman"/>
        <w:b w:val="1"/>
        <w:color w:val="1f3864"/>
        <w:sz w:val="15"/>
        <w:szCs w:val="15"/>
      </w:rPr>
    </w:pPr>
    <w:r w:rsidDel="00000000" w:rsidR="00000000" w:rsidRPr="00000000">
      <w:rPr>
        <w:rFonts w:ascii="Times New Roman" w:cs="Times New Roman" w:eastAsia="Times New Roman" w:hAnsi="Times New Roman"/>
        <w:b w:val="1"/>
        <w:color w:val="1f3864"/>
        <w:sz w:val="15"/>
        <w:szCs w:val="15"/>
      </w:rPr>
      <w:drawing>
        <wp:inline distB="0" distT="0" distL="0" distR="0">
          <wp:extent cx="2580004" cy="510791"/>
          <wp:effectExtent b="0" l="0" r="0" t="0"/>
          <wp:docPr descr="Logo&#10;&#10;Description automatically generated with medium confidence" id="53" name="image2.png"/>
          <a:graphic>
            <a:graphicData uri="http://schemas.openxmlformats.org/drawingml/2006/picture">
              <pic:pic>
                <pic:nvPicPr>
                  <pic:cNvPr descr="Logo&#10;&#10;Description automatically generated with medium confidence" id="0" name="image2.png"/>
                  <pic:cNvPicPr preferRelativeResize="0"/>
                </pic:nvPicPr>
                <pic:blipFill>
                  <a:blip r:embed="rId1"/>
                  <a:srcRect b="14479" l="0" r="0" t="21649"/>
                  <a:stretch>
                    <a:fillRect/>
                  </a:stretch>
                </pic:blipFill>
                <pic:spPr>
                  <a:xfrm>
                    <a:off x="0" y="0"/>
                    <a:ext cx="2580004" cy="510791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Fonts w:ascii="Times New Roman" w:cs="Times New Roman" w:eastAsia="Times New Roman" w:hAnsi="Times New Roman"/>
        <w:b w:val="1"/>
        <w:color w:val="1f3864"/>
        <w:sz w:val="15"/>
        <w:szCs w:val="15"/>
      </w:rPr>
      <w:drawing>
        <wp:inline distB="0" distT="0" distL="0" distR="0">
          <wp:extent cx="2169489" cy="477804"/>
          <wp:effectExtent b="0" l="0" r="0" t="0"/>
          <wp:docPr descr="Graphical user interface, text&#10;&#10;Description automatically generated" id="55" name="image3.jpg"/>
          <a:graphic>
            <a:graphicData uri="http://schemas.openxmlformats.org/drawingml/2006/picture">
              <pic:pic>
                <pic:nvPicPr>
                  <pic:cNvPr descr="Graphical user interface, text&#10;&#10;Description automatically generated" id="0" name="image3.jp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169489" cy="477804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91">
    <w:pPr>
      <w:pStyle w:val="Heading1"/>
      <w:jc w:val="center"/>
      <w:rPr>
        <w:rFonts w:ascii="Calibri" w:cs="Calibri" w:eastAsia="Calibri" w:hAnsi="Calibri"/>
        <w:b w:val="0"/>
        <w:color w:val="44546a"/>
        <w:sz w:val="15"/>
        <w:szCs w:val="15"/>
      </w:rPr>
    </w:pPr>
    <w:r w:rsidDel="00000000" w:rsidR="00000000" w:rsidRPr="00000000">
      <w:rPr>
        <w:rFonts w:ascii="Calibri" w:cs="Calibri" w:eastAsia="Calibri" w:hAnsi="Calibri"/>
        <w:b w:val="0"/>
        <w:color w:val="44546a"/>
        <w:sz w:val="15"/>
        <w:szCs w:val="15"/>
        <w:rtl w:val="0"/>
      </w:rPr>
      <w:t xml:space="preserve">ARTIE: Artificial Intelligence in Education - challenges and opportunities of the new era:</w:t>
    </w:r>
  </w:p>
  <w:p w:rsidR="00000000" w:rsidDel="00000000" w:rsidP="00000000" w:rsidRDefault="00000000" w:rsidRPr="00000000" w14:paraId="00000092">
    <w:pPr>
      <w:pStyle w:val="Heading1"/>
      <w:jc w:val="center"/>
      <w:rPr>
        <w:rFonts w:ascii="Calibri" w:cs="Calibri" w:eastAsia="Calibri" w:hAnsi="Calibri"/>
        <w:b w:val="0"/>
        <w:color w:val="44546a"/>
        <w:sz w:val="15"/>
        <w:szCs w:val="15"/>
      </w:rPr>
    </w:pPr>
    <w:r w:rsidDel="00000000" w:rsidR="00000000" w:rsidRPr="00000000">
      <w:rPr>
        <w:rFonts w:ascii="Calibri" w:cs="Calibri" w:eastAsia="Calibri" w:hAnsi="Calibri"/>
        <w:b w:val="0"/>
        <w:color w:val="44546a"/>
        <w:sz w:val="15"/>
        <w:szCs w:val="15"/>
        <w:rtl w:val="0"/>
      </w:rPr>
      <w:t xml:space="preserve">development of a new curriculum, guide for educators and online course for students</w:t>
    </w:r>
  </w:p>
  <w:p w:rsidR="00000000" w:rsidDel="00000000" w:rsidP="00000000" w:rsidRDefault="00000000" w:rsidRPr="00000000" w14:paraId="00000093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center"/>
      <w:rPr>
        <w:color w:val="44546a"/>
        <w:sz w:val="15"/>
        <w:szCs w:val="15"/>
      </w:rPr>
    </w:pPr>
    <w:r w:rsidDel="00000000" w:rsidR="00000000" w:rsidRPr="00000000">
      <w:rPr>
        <w:color w:val="44546a"/>
        <w:sz w:val="15"/>
        <w:szCs w:val="15"/>
        <w:rtl w:val="0"/>
      </w:rPr>
      <w:t xml:space="preserve">Project co-funded by European Union under Erasmus+ Programme, 2020-1-HR01-KA201-077800</w:t>
    </w:r>
  </w:p>
  <w:p w:rsidR="00000000" w:rsidDel="00000000" w:rsidP="00000000" w:rsidRDefault="00000000" w:rsidRPr="00000000" w14:paraId="00000094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4">
    <w:lvl w:ilvl="0">
      <w:start w:val="1"/>
      <w:numFmt w:val="bullet"/>
      <w:lvlText w:val=""/>
      <w:lvlJc w:val="left"/>
      <w:pPr>
        <w:ind w:left="720" w:hanging="360"/>
      </w:pPr>
      <w:rPr>
        <w:rFonts w:ascii="Roboto" w:cs="Roboto" w:eastAsia="Roboto" w:hAnsi="Roboto"/>
        <w:color w:val="1b1e25"/>
        <w:sz w:val="39"/>
        <w:szCs w:val="39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7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lang w:val="en-US"/>
      </w:rPr>
    </w:rPrDefault>
    <w:pPrDefault>
      <w:pPr>
        <w:jc w:val="both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</w:pPr>
    <w:rPr>
      <w:rFonts w:ascii="Arial" w:cs="Arial" w:eastAsia="Arial" w:hAnsi="Arial"/>
      <w:b w:val="1"/>
      <w:sz w:val="28"/>
      <w:szCs w:val="28"/>
    </w:rPr>
  </w:style>
  <w:style w:type="paragraph" w:styleId="Heading2">
    <w:name w:val="heading 2"/>
    <w:basedOn w:val="Normal"/>
    <w:next w:val="Normal"/>
    <w:pPr>
      <w:keepNext w:val="1"/>
      <w:keepLines w:val="1"/>
    </w:pPr>
    <w:rPr>
      <w:rFonts w:ascii="Arial" w:cs="Arial" w:eastAsia="Arial" w:hAnsi="Arial"/>
      <w:b w:val="1"/>
      <w:color w:val="000000"/>
      <w:sz w:val="26"/>
      <w:szCs w:val="2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  <w:rsid w:val="00FE6368"/>
    <w:rPr>
      <w:rFonts w:eastAsia="Times New Roman"/>
      <w:szCs w:val="24"/>
      <w:lang w:val="hr-HR"/>
    </w:rPr>
  </w:style>
  <w:style w:type="paragraph" w:styleId="Naslov1">
    <w:name w:val="heading 1"/>
    <w:basedOn w:val="Normal"/>
    <w:next w:val="Normal"/>
    <w:link w:val="Naslov1Char"/>
    <w:uiPriority w:val="9"/>
    <w:qFormat w:val="1"/>
    <w:rsid w:val="003571CC"/>
    <w:pPr>
      <w:keepNext w:val="1"/>
      <w:keepLines w:val="1"/>
      <w:outlineLvl w:val="0"/>
    </w:pPr>
    <w:rPr>
      <w:rFonts w:ascii="Arial" w:hAnsi="Arial"/>
      <w:b w:val="1"/>
      <w:bCs w:val="1"/>
      <w:sz w:val="28"/>
      <w:szCs w:val="28"/>
    </w:rPr>
  </w:style>
  <w:style w:type="paragraph" w:styleId="Naslov2">
    <w:name w:val="heading 2"/>
    <w:basedOn w:val="Normal"/>
    <w:next w:val="Normal"/>
    <w:link w:val="Naslov2Char"/>
    <w:uiPriority w:val="9"/>
    <w:semiHidden w:val="1"/>
    <w:unhideWhenUsed w:val="1"/>
    <w:qFormat w:val="1"/>
    <w:rsid w:val="003571CC"/>
    <w:pPr>
      <w:keepNext w:val="1"/>
      <w:keepLines w:val="1"/>
      <w:outlineLvl w:val="1"/>
    </w:pPr>
    <w:rPr>
      <w:rFonts w:ascii="Arial" w:hAnsi="Arial"/>
      <w:b w:val="1"/>
      <w:bCs w:val="1"/>
      <w:color w:val="000000"/>
      <w:sz w:val="26"/>
      <w:szCs w:val="26"/>
    </w:rPr>
  </w:style>
  <w:style w:type="paragraph" w:styleId="Naslov3">
    <w:name w:val="heading 3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80"/>
      <w:outlineLvl w:val="2"/>
    </w:pPr>
    <w:rPr>
      <w:b w:val="1"/>
      <w:sz w:val="28"/>
      <w:szCs w:val="28"/>
    </w:rPr>
  </w:style>
  <w:style w:type="paragraph" w:styleId="Naslov4">
    <w:name w:val="heading 4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40"/>
      <w:outlineLvl w:val="3"/>
    </w:pPr>
    <w:rPr>
      <w:b w:val="1"/>
      <w:sz w:val="24"/>
    </w:rPr>
  </w:style>
  <w:style w:type="paragraph" w:styleId="Naslov5">
    <w:name w:val="heading 5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20"/>
      <w:outlineLvl w:val="4"/>
    </w:pPr>
    <w:rPr>
      <w:b w:val="1"/>
      <w:sz w:val="22"/>
      <w:szCs w:val="22"/>
    </w:rPr>
  </w:style>
  <w:style w:type="paragraph" w:styleId="Naslov6">
    <w:name w:val="heading 6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00"/>
      <w:outlineLvl w:val="5"/>
    </w:pPr>
    <w:rPr>
      <w:b w:val="1"/>
      <w:szCs w:val="20"/>
    </w:rPr>
  </w:style>
  <w:style w:type="character" w:styleId="Zadanifontodlomka" w:default="1">
    <w:name w:val="Default Paragraph Font"/>
    <w:uiPriority w:val="1"/>
    <w:semiHidden w:val="1"/>
    <w:unhideWhenUsed w:val="1"/>
  </w:style>
  <w:style w:type="table" w:styleId="Obinatablica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Bezpopisa" w:default="1">
    <w:name w:val="No List"/>
    <w:uiPriority w:val="99"/>
    <w:semiHidden w:val="1"/>
    <w:unhideWhenUsed w:val="1"/>
  </w:style>
  <w:style w:type="paragraph" w:styleId="Naslov">
    <w:name w:val="Title"/>
    <w:basedOn w:val="Normal"/>
    <w:next w:val="Normal"/>
    <w:uiPriority w:val="10"/>
    <w:qFormat w:val="1"/>
    <w:pPr>
      <w:keepNext w:val="1"/>
      <w:keepLines w:val="1"/>
      <w:spacing w:after="120" w:before="480"/>
    </w:pPr>
    <w:rPr>
      <w:b w:val="1"/>
      <w:sz w:val="72"/>
      <w:szCs w:val="72"/>
    </w:rPr>
  </w:style>
  <w:style w:type="character" w:styleId="Naslov1Char" w:customStyle="1">
    <w:name w:val="Naslov 1 Char"/>
    <w:link w:val="Naslov1"/>
    <w:uiPriority w:val="9"/>
    <w:rsid w:val="003571CC"/>
    <w:rPr>
      <w:rFonts w:ascii="Arial" w:cs="Times New Roman" w:eastAsia="Times New Roman" w:hAnsi="Arial"/>
      <w:b w:val="1"/>
      <w:bCs w:val="1"/>
      <w:sz w:val="28"/>
      <w:szCs w:val="28"/>
    </w:rPr>
  </w:style>
  <w:style w:type="character" w:styleId="Naslov2Char" w:customStyle="1">
    <w:name w:val="Naslov 2 Char"/>
    <w:link w:val="Naslov2"/>
    <w:uiPriority w:val="9"/>
    <w:semiHidden w:val="1"/>
    <w:rsid w:val="003571CC"/>
    <w:rPr>
      <w:rFonts w:ascii="Arial" w:cs="Times New Roman" w:eastAsia="Times New Roman" w:hAnsi="Arial"/>
      <w:b w:val="1"/>
      <w:bCs w:val="1"/>
      <w:color w:val="000000"/>
      <w:sz w:val="26"/>
      <w:szCs w:val="26"/>
    </w:rPr>
  </w:style>
  <w:style w:type="table" w:styleId="Reetkatablice">
    <w:name w:val="Table Grid"/>
    <w:basedOn w:val="Obinatablica"/>
    <w:rsid w:val="007F288F"/>
    <w:rPr>
      <w:rFonts w:ascii="Times New Roman" w:eastAsia="Times New Roman" w:hAnsi="Times New Roman"/>
    </w:r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Zaglavlje">
    <w:name w:val="header"/>
    <w:basedOn w:val="Normal"/>
    <w:link w:val="ZaglavljeChar"/>
    <w:uiPriority w:val="99"/>
    <w:unhideWhenUsed w:val="1"/>
    <w:rsid w:val="007F288F"/>
    <w:pPr>
      <w:tabs>
        <w:tab w:val="center" w:pos="4536"/>
        <w:tab w:val="right" w:pos="9072"/>
      </w:tabs>
    </w:pPr>
    <w:rPr>
      <w:rFonts w:ascii="Times New Roman" w:hAnsi="Times New Roman"/>
      <w:sz w:val="24"/>
    </w:rPr>
  </w:style>
  <w:style w:type="character" w:styleId="ZaglavljeChar" w:customStyle="1">
    <w:name w:val="Zaglavlje Char"/>
    <w:link w:val="Zaglavlje"/>
    <w:uiPriority w:val="99"/>
    <w:rsid w:val="007F288F"/>
    <w:rPr>
      <w:rFonts w:ascii="Times New Roman" w:cs="Times New Roman" w:eastAsia="Times New Roman" w:hAnsi="Times New Roman"/>
      <w:sz w:val="24"/>
      <w:szCs w:val="24"/>
      <w:lang w:eastAsia="hr-HR"/>
    </w:rPr>
  </w:style>
  <w:style w:type="paragraph" w:styleId="Podnoje">
    <w:name w:val="footer"/>
    <w:basedOn w:val="Normal"/>
    <w:link w:val="PodnojeChar"/>
    <w:uiPriority w:val="99"/>
    <w:unhideWhenUsed w:val="1"/>
    <w:rsid w:val="007F288F"/>
    <w:pPr>
      <w:tabs>
        <w:tab w:val="center" w:pos="4536"/>
        <w:tab w:val="right" w:pos="9072"/>
      </w:tabs>
    </w:pPr>
    <w:rPr>
      <w:rFonts w:ascii="Times New Roman" w:hAnsi="Times New Roman"/>
      <w:sz w:val="24"/>
    </w:rPr>
  </w:style>
  <w:style w:type="character" w:styleId="PodnojeChar" w:customStyle="1">
    <w:name w:val="Podnožje Char"/>
    <w:link w:val="Podnoje"/>
    <w:uiPriority w:val="99"/>
    <w:rsid w:val="007F288F"/>
    <w:rPr>
      <w:rFonts w:ascii="Times New Roman" w:cs="Times New Roman" w:eastAsia="Times New Roman" w:hAnsi="Times New Roman"/>
      <w:sz w:val="24"/>
      <w:szCs w:val="24"/>
      <w:lang w:eastAsia="hr-HR"/>
    </w:rPr>
  </w:style>
  <w:style w:type="paragraph" w:styleId="Tekstbalonia">
    <w:name w:val="Balloon Text"/>
    <w:basedOn w:val="Normal"/>
    <w:link w:val="TekstbaloniaChar"/>
    <w:uiPriority w:val="99"/>
    <w:semiHidden w:val="1"/>
    <w:unhideWhenUsed w:val="1"/>
    <w:rsid w:val="007F288F"/>
    <w:rPr>
      <w:rFonts w:ascii="Tahoma" w:hAnsi="Tahoma"/>
      <w:sz w:val="16"/>
      <w:szCs w:val="16"/>
    </w:rPr>
  </w:style>
  <w:style w:type="character" w:styleId="TekstbaloniaChar" w:customStyle="1">
    <w:name w:val="Tekst balončića Char"/>
    <w:link w:val="Tekstbalonia"/>
    <w:uiPriority w:val="99"/>
    <w:semiHidden w:val="1"/>
    <w:rsid w:val="007F288F"/>
    <w:rPr>
      <w:rFonts w:ascii="Tahoma" w:cs="Tahoma" w:eastAsia="Times New Roman" w:hAnsi="Tahoma"/>
      <w:sz w:val="16"/>
      <w:szCs w:val="16"/>
      <w:lang w:eastAsia="hr-HR"/>
    </w:rPr>
  </w:style>
  <w:style w:type="paragraph" w:styleId="Odlomakpopisa">
    <w:name w:val="List Paragraph"/>
    <w:basedOn w:val="Normal"/>
    <w:uiPriority w:val="34"/>
    <w:qFormat w:val="1"/>
    <w:rsid w:val="00972D23"/>
    <w:pPr>
      <w:ind w:left="720"/>
      <w:contextualSpacing w:val="1"/>
    </w:pPr>
  </w:style>
  <w:style w:type="paragraph" w:styleId="StandardWeb">
    <w:name w:val="Normal (Web)"/>
    <w:basedOn w:val="Normal"/>
    <w:uiPriority w:val="99"/>
    <w:rsid w:val="00183209"/>
    <w:pPr>
      <w:spacing w:after="100" w:afterAutospacing="1" w:before="100" w:beforeAutospacing="1"/>
    </w:pPr>
    <w:rPr>
      <w:rFonts w:ascii="Times New Roman" w:hAnsi="Times New Roman"/>
    </w:rPr>
  </w:style>
  <w:style w:type="paragraph" w:styleId="Bezproreda">
    <w:name w:val="No Spacing"/>
    <w:uiPriority w:val="1"/>
    <w:qFormat w:val="1"/>
    <w:rsid w:val="00B64D72"/>
    <w:rPr>
      <w:rFonts w:eastAsia="Times New Roman"/>
      <w:szCs w:val="24"/>
      <w:lang w:val="hr-HR"/>
    </w:rPr>
  </w:style>
  <w:style w:type="paragraph" w:styleId="Razred" w:customStyle="1">
    <w:name w:val="_Razred"/>
    <w:basedOn w:val="Normal"/>
    <w:qFormat w:val="1"/>
    <w:rsid w:val="0064702D"/>
    <w:rPr>
      <w:rFonts w:cs="Arial"/>
      <w:b w:val="1"/>
      <w:i w:val="1"/>
      <w:color w:val="44546a" w:themeColor="text2"/>
      <w:szCs w:val="20"/>
    </w:rPr>
  </w:style>
  <w:style w:type="paragraph" w:styleId="Razrednaslov" w:customStyle="1">
    <w:name w:val="_Razred_naslov"/>
    <w:basedOn w:val="Normal"/>
    <w:qFormat w:val="1"/>
    <w:rsid w:val="0064702D"/>
    <w:pPr>
      <w:jc w:val="left"/>
    </w:pPr>
    <w:rPr>
      <w:b w:val="1"/>
      <w:color w:val="44546a" w:themeColor="text2"/>
      <w:sz w:val="22"/>
      <w:szCs w:val="22"/>
    </w:rPr>
  </w:style>
  <w:style w:type="paragraph" w:styleId="Razredcentar" w:customStyle="1">
    <w:name w:val="_Razred_centar"/>
    <w:basedOn w:val="Normal"/>
    <w:qFormat w:val="1"/>
    <w:rsid w:val="0064702D"/>
    <w:pPr>
      <w:jc w:val="center"/>
    </w:pPr>
    <w:rPr>
      <w:rFonts w:cs="Arial"/>
      <w:b w:val="1"/>
      <w:bCs w:val="1"/>
      <w:color w:val="44546a" w:themeColor="text2"/>
      <w:szCs w:val="20"/>
    </w:rPr>
  </w:style>
  <w:style w:type="paragraph" w:styleId="Revizija">
    <w:name w:val="Revision"/>
    <w:hidden w:val="1"/>
    <w:uiPriority w:val="99"/>
    <w:semiHidden w:val="1"/>
    <w:rsid w:val="00837AA5"/>
    <w:rPr>
      <w:rFonts w:eastAsia="Times New Roman"/>
      <w:szCs w:val="24"/>
      <w:lang w:val="hr-HR"/>
    </w:rPr>
  </w:style>
  <w:style w:type="character" w:styleId="Hiperveza">
    <w:name w:val="Hyperlink"/>
    <w:basedOn w:val="Zadanifontodlomka"/>
    <w:uiPriority w:val="99"/>
    <w:unhideWhenUsed w:val="1"/>
    <w:rsid w:val="002C1E02"/>
    <w:rPr>
      <w:color w:val="0563c1" w:themeColor="hyperlink"/>
      <w:u w:val="single"/>
    </w:rPr>
  </w:style>
  <w:style w:type="character" w:styleId="SlijeenaHiperveza">
    <w:name w:val="FollowedHyperlink"/>
    <w:basedOn w:val="Zadanifontodlomka"/>
    <w:uiPriority w:val="99"/>
    <w:semiHidden w:val="1"/>
    <w:unhideWhenUsed w:val="1"/>
    <w:rsid w:val="002C1E02"/>
    <w:rPr>
      <w:color w:val="954f72" w:themeColor="followedHyperlink"/>
      <w:u w:val="single"/>
    </w:rPr>
  </w:style>
  <w:style w:type="paragraph" w:styleId="p1" w:customStyle="1">
    <w:name w:val="p1"/>
    <w:basedOn w:val="Normal"/>
    <w:rsid w:val="001E46EC"/>
    <w:pPr>
      <w:shd w:color="auto" w:fill="ffffff" w:val="clear"/>
      <w:jc w:val="left"/>
    </w:pPr>
    <w:rPr>
      <w:rFonts w:ascii="Helvetica" w:eastAsia="Calibri" w:hAnsi="Helvetica"/>
      <w:color w:val="333333"/>
      <w:sz w:val="27"/>
      <w:szCs w:val="27"/>
      <w:lang w:eastAsia="en-US" w:val="en-US"/>
    </w:rPr>
  </w:style>
  <w:style w:type="paragraph" w:styleId="p2" w:customStyle="1">
    <w:name w:val="p2"/>
    <w:basedOn w:val="Normal"/>
    <w:rsid w:val="001E46EC"/>
    <w:pPr>
      <w:shd w:color="auto" w:fill="ffffff" w:val="clear"/>
      <w:jc w:val="left"/>
    </w:pPr>
    <w:rPr>
      <w:rFonts w:ascii="Helvetica" w:eastAsia="Calibri" w:hAnsi="Helvetica"/>
      <w:color w:val="333333"/>
      <w:sz w:val="24"/>
      <w:lang w:eastAsia="en-US" w:val="en-US"/>
    </w:rPr>
  </w:style>
  <w:style w:type="paragraph" w:styleId="p3" w:customStyle="1">
    <w:name w:val="p3"/>
    <w:basedOn w:val="Normal"/>
    <w:rsid w:val="001E46EC"/>
    <w:pPr>
      <w:shd w:color="auto" w:fill="ffffff" w:val="clear"/>
      <w:jc w:val="left"/>
    </w:pPr>
    <w:rPr>
      <w:rFonts w:ascii="Helvetica" w:eastAsia="Calibri" w:hAnsi="Helvetica"/>
      <w:color w:val="33cccc"/>
      <w:sz w:val="24"/>
      <w:lang w:eastAsia="en-US" w:val="en-US"/>
    </w:rPr>
  </w:style>
  <w:style w:type="character" w:styleId="s1" w:customStyle="1">
    <w:name w:val="s1"/>
    <w:basedOn w:val="Zadanifontodlomka"/>
    <w:rsid w:val="001E46EC"/>
  </w:style>
  <w:style w:type="paragraph" w:styleId="p4" w:customStyle="1">
    <w:name w:val="p4"/>
    <w:basedOn w:val="Normal"/>
    <w:rsid w:val="001E46EC"/>
    <w:pPr>
      <w:shd w:color="auto" w:fill="ffffff" w:val="clear"/>
      <w:jc w:val="left"/>
    </w:pPr>
    <w:rPr>
      <w:rFonts w:ascii="Helvetica" w:eastAsia="Calibri" w:hAnsi="Helvetica"/>
      <w:color w:val="33cccc"/>
      <w:sz w:val="24"/>
      <w:lang w:eastAsia="en-US" w:val="en-US"/>
    </w:rPr>
  </w:style>
  <w:style w:type="character" w:styleId="s2" w:customStyle="1">
    <w:name w:val="s2"/>
    <w:basedOn w:val="Zadanifontodlomka"/>
    <w:rsid w:val="001E46EC"/>
    <w:rPr>
      <w:rFonts w:ascii="Helvetica" w:hAnsi="Helvetica" w:hint="default"/>
      <w:color w:val="33cccc"/>
      <w:sz w:val="24"/>
      <w:szCs w:val="24"/>
    </w:rPr>
  </w:style>
  <w:style w:type="character" w:styleId="apple-converted-space" w:customStyle="1">
    <w:name w:val="apple-converted-space"/>
    <w:basedOn w:val="Zadanifontodlomka"/>
    <w:rsid w:val="001E46EC"/>
  </w:style>
  <w:style w:type="paragraph" w:styleId="p5" w:customStyle="1">
    <w:name w:val="p5"/>
    <w:basedOn w:val="Normal"/>
    <w:rsid w:val="005B2B88"/>
    <w:pPr>
      <w:jc w:val="left"/>
    </w:pPr>
    <w:rPr>
      <w:rFonts w:ascii="Comic Sans MS" w:eastAsia="Calibri" w:hAnsi="Comic Sans MS"/>
      <w:color w:val="12234b"/>
      <w:szCs w:val="20"/>
      <w:lang w:eastAsia="en-US" w:val="en-US"/>
    </w:rPr>
  </w:style>
  <w:style w:type="paragraph" w:styleId="p6" w:customStyle="1">
    <w:name w:val="p6"/>
    <w:basedOn w:val="Normal"/>
    <w:rsid w:val="005B2B88"/>
    <w:pPr>
      <w:ind w:left="1440" w:hanging="144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7" w:customStyle="1">
    <w:name w:val="p7"/>
    <w:basedOn w:val="Normal"/>
    <w:rsid w:val="005B2B88"/>
    <w:pPr>
      <w:ind w:left="1440" w:firstLine="72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8" w:customStyle="1">
    <w:name w:val="p8"/>
    <w:basedOn w:val="Normal"/>
    <w:rsid w:val="005B2B88"/>
    <w:pPr>
      <w:ind w:left="720" w:firstLine="72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9" w:customStyle="1">
    <w:name w:val="p9"/>
    <w:basedOn w:val="Normal"/>
    <w:rsid w:val="005B2B88"/>
    <w:pPr>
      <w:ind w:left="720" w:firstLine="720"/>
      <w:jc w:val="left"/>
    </w:pPr>
    <w:rPr>
      <w:rFonts w:ascii="Arial" w:cs="Arial" w:eastAsia="Calibri" w:hAnsi="Arial"/>
      <w:color w:val="12234b"/>
      <w:sz w:val="18"/>
      <w:szCs w:val="18"/>
      <w:lang w:eastAsia="en-US" w:val="en-US"/>
    </w:rPr>
  </w:style>
  <w:style w:type="paragraph" w:styleId="p10" w:customStyle="1">
    <w:name w:val="p10"/>
    <w:basedOn w:val="Normal"/>
    <w:rsid w:val="005B2B88"/>
    <w:pPr>
      <w:ind w:left="1440" w:hanging="1440"/>
      <w:jc w:val="left"/>
    </w:pPr>
    <w:rPr>
      <w:rFonts w:ascii="Arial" w:cs="Arial" w:eastAsia="Calibri" w:hAnsi="Arial"/>
      <w:color w:val="12234b"/>
      <w:sz w:val="18"/>
      <w:szCs w:val="18"/>
      <w:lang w:eastAsia="en-US" w:val="en-US"/>
    </w:rPr>
  </w:style>
  <w:style w:type="paragraph" w:styleId="p11" w:customStyle="1">
    <w:name w:val="p11"/>
    <w:basedOn w:val="Normal"/>
    <w:rsid w:val="005B2B88"/>
    <w:pPr>
      <w:ind w:left="2160" w:hanging="2160"/>
      <w:jc w:val="left"/>
    </w:pPr>
    <w:rPr>
      <w:rFonts w:ascii="Arial" w:cs="Arial" w:eastAsia="Calibri" w:hAnsi="Arial"/>
      <w:color w:val="333333"/>
      <w:sz w:val="18"/>
      <w:szCs w:val="18"/>
      <w:lang w:eastAsia="en-US" w:val="en-US"/>
    </w:rPr>
  </w:style>
  <w:style w:type="paragraph" w:styleId="p12" w:customStyle="1">
    <w:name w:val="p12"/>
    <w:basedOn w:val="Normal"/>
    <w:rsid w:val="005B2B88"/>
    <w:pPr>
      <w:ind w:left="2160" w:hanging="2160"/>
      <w:jc w:val="left"/>
    </w:pPr>
    <w:rPr>
      <w:rFonts w:ascii="Arial" w:cs="Arial" w:eastAsia="Calibri" w:hAnsi="Arial"/>
      <w:color w:val="12234b"/>
      <w:sz w:val="18"/>
      <w:szCs w:val="18"/>
      <w:lang w:eastAsia="en-US" w:val="en-US"/>
    </w:rPr>
  </w:style>
  <w:style w:type="paragraph" w:styleId="p13" w:customStyle="1">
    <w:name w:val="p13"/>
    <w:basedOn w:val="Normal"/>
    <w:rsid w:val="005B2B88"/>
    <w:pPr>
      <w:jc w:val="left"/>
    </w:pPr>
    <w:rPr>
      <w:rFonts w:ascii="Times New Roman" w:eastAsia="Calibri" w:hAnsi="Times New Roman"/>
      <w:color w:val="12234b"/>
      <w:sz w:val="24"/>
      <w:lang w:eastAsia="en-US" w:val="en-US"/>
    </w:rPr>
  </w:style>
  <w:style w:type="paragraph" w:styleId="p14" w:customStyle="1">
    <w:name w:val="p14"/>
    <w:basedOn w:val="Normal"/>
    <w:rsid w:val="005B2B88"/>
    <w:pPr>
      <w:ind w:left="1440" w:hanging="1440"/>
      <w:jc w:val="left"/>
    </w:pPr>
    <w:rPr>
      <w:rFonts w:ascii="Verdana" w:eastAsia="Calibri" w:hAnsi="Verdana"/>
      <w:color w:val="12234b"/>
      <w:sz w:val="18"/>
      <w:szCs w:val="18"/>
      <w:lang w:eastAsia="en-US" w:val="en-US"/>
    </w:rPr>
  </w:style>
  <w:style w:type="paragraph" w:styleId="p15" w:customStyle="1">
    <w:name w:val="p15"/>
    <w:basedOn w:val="Normal"/>
    <w:rsid w:val="005B2B88"/>
    <w:pPr>
      <w:ind w:left="1440" w:hanging="1440"/>
      <w:jc w:val="left"/>
    </w:pPr>
    <w:rPr>
      <w:rFonts w:ascii="Times New Roman" w:eastAsia="Calibri" w:hAnsi="Times New Roman"/>
      <w:color w:val="12234b"/>
      <w:sz w:val="24"/>
      <w:lang w:eastAsia="en-US" w:val="en-US"/>
    </w:rPr>
  </w:style>
  <w:style w:type="paragraph" w:styleId="p16" w:customStyle="1">
    <w:name w:val="p16"/>
    <w:basedOn w:val="Normal"/>
    <w:rsid w:val="005B2B88"/>
    <w:pPr>
      <w:ind w:left="1080" w:hanging="108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17" w:customStyle="1">
    <w:name w:val="p17"/>
    <w:basedOn w:val="Normal"/>
    <w:rsid w:val="005B2B88"/>
    <w:pPr>
      <w:jc w:val="left"/>
    </w:pPr>
    <w:rPr>
      <w:rFonts w:ascii="Arial" w:cs="Arial" w:eastAsia="Calibri" w:hAnsi="Arial"/>
      <w:color w:val="12234b"/>
      <w:sz w:val="24"/>
      <w:lang w:eastAsia="en-US" w:val="en-US"/>
    </w:rPr>
  </w:style>
  <w:style w:type="paragraph" w:styleId="p18" w:customStyle="1">
    <w:name w:val="p18"/>
    <w:basedOn w:val="Normal"/>
    <w:rsid w:val="005B2B88"/>
    <w:pPr>
      <w:jc w:val="left"/>
    </w:pPr>
    <w:rPr>
      <w:rFonts w:ascii="Times" w:eastAsia="Calibri" w:hAnsi="Times"/>
      <w:color w:val="12234b"/>
      <w:sz w:val="24"/>
      <w:lang w:eastAsia="en-US" w:val="en-US"/>
    </w:rPr>
  </w:style>
  <w:style w:type="paragraph" w:styleId="p19" w:customStyle="1">
    <w:name w:val="p19"/>
    <w:basedOn w:val="Normal"/>
    <w:rsid w:val="005B2B88"/>
    <w:pPr>
      <w:ind w:firstLine="36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20" w:customStyle="1">
    <w:name w:val="p20"/>
    <w:basedOn w:val="Normal"/>
    <w:rsid w:val="005B2B88"/>
    <w:pPr>
      <w:ind w:left="420" w:hanging="42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21" w:customStyle="1">
    <w:name w:val="p21"/>
    <w:basedOn w:val="Normal"/>
    <w:rsid w:val="005B2B88"/>
    <w:pPr>
      <w:jc w:val="left"/>
    </w:pPr>
    <w:rPr>
      <w:rFonts w:ascii="Arial" w:cs="Arial" w:eastAsia="Calibri" w:hAnsi="Arial"/>
      <w:color w:val="000080"/>
      <w:szCs w:val="20"/>
      <w:lang w:eastAsia="en-US" w:val="en-US"/>
    </w:rPr>
  </w:style>
  <w:style w:type="paragraph" w:styleId="p22" w:customStyle="1">
    <w:name w:val="p22"/>
    <w:basedOn w:val="Normal"/>
    <w:rsid w:val="005B2B88"/>
    <w:pPr>
      <w:ind w:left="1080" w:hanging="1080"/>
      <w:jc w:val="left"/>
    </w:pPr>
    <w:rPr>
      <w:rFonts w:ascii="Arial" w:cs="Arial" w:eastAsia="Calibri" w:hAnsi="Arial"/>
      <w:color w:val="000080"/>
      <w:szCs w:val="20"/>
      <w:lang w:eastAsia="en-US" w:val="en-US"/>
    </w:rPr>
  </w:style>
  <w:style w:type="character" w:styleId="s3" w:customStyle="1">
    <w:name w:val="s3"/>
    <w:basedOn w:val="Zadanifontodlomka"/>
    <w:rsid w:val="005B2B88"/>
    <w:rPr>
      <w:rFonts w:ascii="Times New Roman" w:cs="Times New Roman" w:hAnsi="Times New Roman" w:hint="default"/>
      <w:sz w:val="18"/>
      <w:szCs w:val="18"/>
    </w:rPr>
  </w:style>
  <w:style w:type="character" w:styleId="s4" w:customStyle="1">
    <w:name w:val="s4"/>
    <w:basedOn w:val="Zadanifontodlomka"/>
    <w:rsid w:val="005B2B88"/>
    <w:rPr>
      <w:rFonts w:ascii="Arial" w:cs="Arial" w:hAnsi="Arial" w:hint="default"/>
      <w:sz w:val="18"/>
      <w:szCs w:val="18"/>
    </w:rPr>
  </w:style>
  <w:style w:type="character" w:styleId="s5" w:customStyle="1">
    <w:name w:val="s5"/>
    <w:basedOn w:val="Zadanifontodlomka"/>
    <w:rsid w:val="005B2B88"/>
    <w:rPr>
      <w:rFonts w:ascii="Times New Roman" w:cs="Times New Roman" w:hAnsi="Times New Roman" w:hint="default"/>
      <w:sz w:val="24"/>
      <w:szCs w:val="24"/>
    </w:rPr>
  </w:style>
  <w:style w:type="character" w:styleId="s6" w:customStyle="1">
    <w:name w:val="s6"/>
    <w:basedOn w:val="Zadanifontodlomka"/>
    <w:rsid w:val="005B2B88"/>
    <w:rPr>
      <w:color w:val="12234b"/>
    </w:rPr>
  </w:style>
  <w:style w:type="character" w:styleId="s7" w:customStyle="1">
    <w:name w:val="s7"/>
    <w:basedOn w:val="Zadanifontodlomka"/>
    <w:rsid w:val="005B2B88"/>
    <w:rPr>
      <w:rFonts w:ascii="Arial" w:cs="Arial" w:hAnsi="Arial" w:hint="default"/>
      <w:sz w:val="20"/>
      <w:szCs w:val="20"/>
    </w:rPr>
  </w:style>
  <w:style w:type="character" w:styleId="s8" w:customStyle="1">
    <w:name w:val="s8"/>
    <w:basedOn w:val="Zadanifontodlomka"/>
    <w:rsid w:val="005B2B88"/>
    <w:rPr>
      <w:rFonts w:ascii="Times New Roman" w:cs="Times New Roman" w:hAnsi="Times New Roman" w:hint="default"/>
      <w:sz w:val="14"/>
      <w:szCs w:val="14"/>
    </w:rPr>
  </w:style>
  <w:style w:type="character" w:styleId="Nerijeenospominjanje1" w:customStyle="1">
    <w:name w:val="Neriješeno spominjanje1"/>
    <w:basedOn w:val="Zadanifontodlomka"/>
    <w:uiPriority w:val="99"/>
    <w:rsid w:val="00572CC6"/>
    <w:rPr>
      <w:color w:val="605e5c"/>
      <w:shd w:color="auto" w:fill="e1dfdd" w:val="clear"/>
    </w:rPr>
  </w:style>
  <w:style w:type="character" w:styleId="Brojstranice">
    <w:name w:val="page number"/>
    <w:basedOn w:val="Zadanifontodlomka"/>
    <w:uiPriority w:val="99"/>
    <w:semiHidden w:val="1"/>
    <w:unhideWhenUsed w:val="1"/>
    <w:rsid w:val="00572CC6"/>
  </w:style>
  <w:style w:type="character" w:styleId="Nerijeenospominjanje">
    <w:name w:val="Unresolved Mention"/>
    <w:basedOn w:val="Zadanifontodlomka"/>
    <w:uiPriority w:val="99"/>
    <w:semiHidden w:val="1"/>
    <w:unhideWhenUsed w:val="1"/>
    <w:rsid w:val="00DC0CB1"/>
    <w:rPr>
      <w:color w:val="605e5c"/>
      <w:shd w:color="auto" w:fill="e1dfdd" w:val="clear"/>
    </w:rPr>
  </w:style>
  <w:style w:type="paragraph" w:styleId="Podnaslov">
    <w:name w:val="Subtitle"/>
    <w:basedOn w:val="Normal"/>
    <w:next w:val="Normal"/>
    <w:uiPriority w:val="11"/>
    <w:qFormat w:val="1"/>
    <w:pPr>
      <w:keepNext w:val="1"/>
      <w:keepLines w:val="1"/>
      <w:spacing w:after="80" w:before="360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a" w:customStyle="1">
    <w:basedOn w:val="Obinatablica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0" w:customStyle="1">
    <w:basedOn w:val="Obinatablica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1" w:customStyle="1">
    <w:basedOn w:val="Obinatablica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2" w:customStyle="1">
    <w:basedOn w:val="Obinatablica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3" w:customStyle="1">
    <w:basedOn w:val="Obinatablica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4" w:customStyle="1">
    <w:basedOn w:val="Obinatablica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5" w:customStyle="1">
    <w:basedOn w:val="Obinatablica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6" w:customStyle="1">
    <w:basedOn w:val="Obinatablica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7" w:customStyle="1">
    <w:basedOn w:val="Obinatablica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2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3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4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5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6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7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8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9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10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6.png"/><Relationship Id="rId10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8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5.png"/><Relationship Id="rId15" Type="http://schemas.openxmlformats.org/officeDocument/2006/relationships/hyperlink" Target="https://machinelearningforkids.co.uk/scratch3/" TargetMode="External"/><Relationship Id="rId14" Type="http://schemas.openxmlformats.org/officeDocument/2006/relationships/image" Target="media/image7.png"/><Relationship Id="rId17" Type="http://schemas.openxmlformats.org/officeDocument/2006/relationships/footer" Target="footer2.xml"/><Relationship Id="rId16" Type="http://schemas.openxmlformats.org/officeDocument/2006/relationships/header" Target="head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18" Type="http://schemas.openxmlformats.org/officeDocument/2006/relationships/footer" Target="footer1.xml"/><Relationship Id="rId7" Type="http://schemas.openxmlformats.org/officeDocument/2006/relationships/image" Target="media/image4.png"/><Relationship Id="rId8" Type="http://schemas.openxmlformats.org/officeDocument/2006/relationships/image" Target="media/image9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10" Type="http://schemas.openxmlformats.org/officeDocument/2006/relationships/font" Target="fonts/NotoSansSymbols-bold.ttf"/><Relationship Id="rId9" Type="http://schemas.openxmlformats.org/officeDocument/2006/relationships/font" Target="fonts/NotoSansSymbols-regular.ttf"/><Relationship Id="rId5" Type="http://schemas.openxmlformats.org/officeDocument/2006/relationships/font" Target="fonts/HelveticaNeue-regular.ttf"/><Relationship Id="rId6" Type="http://schemas.openxmlformats.org/officeDocument/2006/relationships/font" Target="fonts/HelveticaNeue-bold.ttf"/><Relationship Id="rId7" Type="http://schemas.openxmlformats.org/officeDocument/2006/relationships/font" Target="fonts/HelveticaNeue-italic.ttf"/><Relationship Id="rId8" Type="http://schemas.openxmlformats.org/officeDocument/2006/relationships/font" Target="fonts/HelveticaNeue-boldItalic.ttf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://erasmus-artie.eu" TargetMode="External"/><Relationship Id="rId2" Type="http://schemas.openxmlformats.org/officeDocument/2006/relationships/image" Target="media/image1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2.png"/><Relationship Id="rId2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LDwDRM0ufuC08n0hxURwl9nyQcQ==">CgMxLjA4AHIhMUxPSWwtVHJHMm92d1JVcTg5MWp1bTVSSk1oVW0xT0Fm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2022-09-01T07:46:00Z</dcterms:created>
  <dc:creator>janko radigovic</dc:creator>
</cp:coreProperties>
</file>